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CB2DEE">
      <w:pPr>
        <w:keepNext/>
        <w:keepLines/>
        <w:widowControl w:val="0"/>
        <w:spacing w:line="560" w:lineRule="exact"/>
        <w:ind w:firstLine="0" w:firstLineChars="0"/>
        <w:jc w:val="center"/>
        <w:outlineLvl w:val="1"/>
        <w:rPr>
          <w:rFonts w:ascii="华文中宋" w:hAnsi="华文中宋" w:eastAsia="华文中宋"/>
          <w:b/>
          <w:color w:val="000000"/>
          <w:kern w:val="44"/>
          <w:sz w:val="40"/>
          <w:szCs w:val="40"/>
        </w:rPr>
      </w:pPr>
      <w:r>
        <w:rPr>
          <w:rFonts w:hint="eastAsia" w:ascii="华文中宋" w:hAnsi="华文中宋" w:eastAsia="华文中宋"/>
          <w:b/>
          <w:color w:val="000000"/>
          <w:kern w:val="44"/>
          <w:sz w:val="40"/>
          <w:szCs w:val="40"/>
        </w:rPr>
        <w:t>自愿参保承诺及知情同意书（新生）</w:t>
      </w:r>
    </w:p>
    <w:p w14:paraId="61DD6CE6">
      <w:pPr>
        <w:widowControl w:val="0"/>
        <w:adjustRightInd w:val="0"/>
        <w:spacing w:line="560" w:lineRule="exact"/>
        <w:ind w:firstLine="640"/>
        <w:jc w:val="both"/>
        <w:rPr>
          <w:rFonts w:ascii="仿宋_GB2312" w:hAnsi="华文中宋" w:eastAsia="仿宋_GB2312"/>
          <w:snapToGrid w:val="0"/>
          <w:color w:val="000000"/>
          <w:kern w:val="0"/>
          <w:sz w:val="32"/>
          <w:szCs w:val="32"/>
        </w:rPr>
      </w:pPr>
    </w:p>
    <w:p w14:paraId="39C0157C">
      <w:pPr>
        <w:widowControl w:val="0"/>
        <w:adjustRightInd w:val="0"/>
        <w:spacing w:line="560" w:lineRule="exact"/>
        <w:ind w:firstLine="640"/>
        <w:jc w:val="both"/>
        <w:rPr>
          <w:rFonts w:hint="eastAsia" w:ascii="仿宋_GB2312" w:hAnsi="华文中宋" w:eastAsia="仿宋_GB2312"/>
          <w:snapToGrid w:val="0"/>
          <w:color w:val="000000"/>
          <w:kern w:val="0"/>
          <w:sz w:val="32"/>
          <w:szCs w:val="32"/>
        </w:rPr>
      </w:pPr>
      <w:r>
        <w:rPr>
          <w:rFonts w:hint="eastAsia" w:ascii="仿宋_GB2312" w:hAnsi="华文中宋" w:eastAsia="仿宋_GB2312"/>
          <w:snapToGrid w:val="0"/>
          <w:color w:val="000000"/>
          <w:kern w:val="0"/>
          <w:sz w:val="32"/>
          <w:szCs w:val="32"/>
        </w:rPr>
        <w:t>本人(姓名)</w:t>
      </w:r>
      <w:r>
        <w:rPr>
          <w:rFonts w:hint="eastAsia" w:ascii="仿宋_GB2312" w:hAnsi="华文中宋" w:eastAsia="仿宋_GB2312"/>
          <w:snapToGrid w:val="0"/>
          <w:color w:val="000000"/>
          <w:kern w:val="0"/>
          <w:sz w:val="32"/>
          <w:szCs w:val="32"/>
          <w:u w:val="single"/>
        </w:rPr>
        <w:t xml:space="preserve">    ，</w:t>
      </w:r>
      <w:r>
        <w:rPr>
          <w:rFonts w:hint="eastAsia" w:ascii="仿宋_GB2312" w:hAnsi="华文中宋" w:eastAsia="仿宋_GB2312"/>
          <w:snapToGrid w:val="0"/>
          <w:color w:val="000000"/>
          <w:kern w:val="0"/>
          <w:sz w:val="32"/>
          <w:szCs w:val="32"/>
        </w:rPr>
        <w:t>(</w:t>
      </w:r>
      <w:r>
        <w:rPr>
          <w:rFonts w:hint="eastAsia" w:ascii="仿宋_GB2312" w:hAnsi="华文中宋" w:eastAsia="仿宋_GB2312"/>
          <w:snapToGrid w:val="0"/>
          <w:color w:val="000000"/>
          <w:kern w:val="0"/>
          <w:sz w:val="32"/>
          <w:szCs w:val="32"/>
          <w:u w:val="single"/>
        </w:rPr>
        <w:t>证件号码)     ，</w:t>
      </w:r>
      <w:r>
        <w:rPr>
          <w:rFonts w:hint="eastAsia" w:ascii="仿宋_GB2312" w:hAnsi="华文中宋" w:eastAsia="仿宋_GB2312"/>
          <w:snapToGrid w:val="0"/>
          <w:color w:val="000000"/>
          <w:kern w:val="0"/>
          <w:sz w:val="32"/>
          <w:szCs w:val="32"/>
        </w:rPr>
        <w:t>属于</w:t>
      </w:r>
      <w:r>
        <w:rPr>
          <w:rFonts w:hint="eastAsia" w:ascii="仿宋_GB2312" w:hAnsi="华文中宋" w:eastAsia="仿宋_GB2312"/>
          <w:snapToGrid w:val="0"/>
          <w:color w:val="000000"/>
          <w:kern w:val="0"/>
          <w:sz w:val="32"/>
          <w:szCs w:val="32"/>
          <w:u w:val="single"/>
        </w:rPr>
        <w:t xml:space="preserve">      (学校名称)      </w:t>
      </w:r>
      <w:r>
        <w:rPr>
          <w:rFonts w:hint="eastAsia" w:ascii="仿宋_GB2312" w:hAnsi="华文中宋" w:eastAsia="仿宋_GB2312"/>
          <w:snapToGrid w:val="0"/>
          <w:color w:val="000000"/>
          <w:kern w:val="0"/>
          <w:sz w:val="32"/>
          <w:szCs w:val="32"/>
        </w:rPr>
        <w:t>学院</w:t>
      </w:r>
      <w:r>
        <w:rPr>
          <w:rFonts w:hint="eastAsia" w:ascii="仿宋_GB2312" w:hAnsi="华文中宋" w:eastAsia="仿宋_GB2312"/>
          <w:snapToGrid w:val="0"/>
          <w:color w:val="000000"/>
          <w:kern w:val="0"/>
          <w:sz w:val="32"/>
          <w:szCs w:val="32"/>
          <w:u w:val="single"/>
        </w:rPr>
        <w:t xml:space="preserve">       </w:t>
      </w:r>
      <w:r>
        <w:rPr>
          <w:rFonts w:hint="eastAsia" w:ascii="仿宋_GB2312" w:hAnsi="华文中宋" w:eastAsia="仿宋_GB2312"/>
          <w:snapToGrid w:val="0"/>
          <w:color w:val="000000"/>
          <w:kern w:val="0"/>
          <w:sz w:val="32"/>
          <w:szCs w:val="32"/>
        </w:rPr>
        <w:t>专业的</w:t>
      </w:r>
      <w:r>
        <w:rPr>
          <w:rFonts w:hint="eastAsia" w:ascii="仿宋_GB2312" w:hAnsi="华文中宋" w:eastAsia="仿宋_GB2312"/>
          <w:snapToGrid w:val="0"/>
          <w:color w:val="000000"/>
          <w:kern w:val="0"/>
          <w:sz w:val="32"/>
          <w:szCs w:val="32"/>
          <w:u w:val="single"/>
        </w:rPr>
        <w:t xml:space="preserve">    </w:t>
      </w:r>
      <w:r>
        <w:rPr>
          <w:rFonts w:hint="eastAsia" w:ascii="仿宋_GB2312" w:hAnsi="华文中宋" w:eastAsia="仿宋_GB2312"/>
          <w:snapToGrid w:val="0"/>
          <w:color w:val="000000"/>
          <w:kern w:val="0"/>
          <w:sz w:val="32"/>
          <w:szCs w:val="32"/>
        </w:rPr>
        <w:t>级学生，学号</w:t>
      </w:r>
      <w:r>
        <w:rPr>
          <w:rFonts w:hint="eastAsia" w:ascii="仿宋_GB2312" w:hAnsi="华文中宋" w:eastAsia="仿宋_GB2312"/>
          <w:snapToGrid w:val="0"/>
          <w:color w:val="000000"/>
          <w:kern w:val="0"/>
          <w:sz w:val="32"/>
          <w:szCs w:val="32"/>
          <w:u w:val="single"/>
        </w:rPr>
        <w:t xml:space="preserve">       </w:t>
      </w:r>
      <w:r>
        <w:rPr>
          <w:rFonts w:hint="eastAsia" w:ascii="仿宋_GB2312" w:hAnsi="华文中宋" w:eastAsia="仿宋_GB2312"/>
          <w:snapToGrid w:val="0"/>
          <w:color w:val="000000"/>
          <w:kern w:val="0"/>
          <w:sz w:val="32"/>
          <w:szCs w:val="32"/>
        </w:rPr>
        <w:t>。</w:t>
      </w:r>
    </w:p>
    <w:p w14:paraId="48C3EE04">
      <w:pPr>
        <w:widowControl w:val="0"/>
        <w:adjustRightInd w:val="0"/>
        <w:spacing w:line="560" w:lineRule="exact"/>
        <w:ind w:firstLine="640"/>
        <w:jc w:val="both"/>
        <w:rPr>
          <w:rFonts w:hint="eastAsia" w:ascii="仿宋_GB2312" w:hAnsi="华文中宋" w:eastAsia="仿宋_GB2312"/>
          <w:snapToGrid w:val="0"/>
          <w:color w:val="000000"/>
          <w:kern w:val="0"/>
          <w:sz w:val="32"/>
          <w:szCs w:val="32"/>
        </w:rPr>
      </w:pPr>
    </w:p>
    <w:p w14:paraId="3918C913">
      <w:pPr>
        <w:widowControl w:val="0"/>
        <w:adjustRightInd w:val="0"/>
        <w:spacing w:line="560" w:lineRule="exact"/>
        <w:ind w:firstLine="640"/>
        <w:jc w:val="both"/>
        <w:rPr>
          <w:rFonts w:hint="eastAsia" w:ascii="仿宋_GB2312" w:hAnsi="华文中宋" w:eastAsia="仿宋_GB2312"/>
          <w:snapToGrid w:val="0"/>
          <w:color w:val="000000"/>
          <w:kern w:val="0"/>
          <w:sz w:val="32"/>
          <w:szCs w:val="32"/>
        </w:rPr>
      </w:pPr>
    </w:p>
    <w:p w14:paraId="70A3E89A">
      <w:pPr>
        <w:widowControl w:val="0"/>
        <w:adjustRightInd w:val="0"/>
        <w:spacing w:line="560" w:lineRule="exact"/>
        <w:ind w:firstLine="0" w:firstLineChars="0"/>
        <w:jc w:val="center"/>
        <w:rPr>
          <w:rFonts w:ascii="黑体" w:hAnsi="黑体" w:eastAsia="黑体"/>
          <w:snapToGrid w:val="0"/>
          <w:color w:val="000000"/>
          <w:kern w:val="0"/>
          <w:sz w:val="32"/>
          <w:szCs w:val="32"/>
        </w:rPr>
      </w:pPr>
      <w:r>
        <w:rPr>
          <w:rFonts w:hint="eastAsia" w:ascii="黑体" w:hAnsi="黑体" w:eastAsia="黑体"/>
          <w:snapToGrid w:val="0"/>
          <w:color w:val="000000"/>
          <w:kern w:val="0"/>
          <w:sz w:val="32"/>
          <w:szCs w:val="32"/>
        </w:rPr>
        <w:t>承诺事项</w:t>
      </w:r>
    </w:p>
    <w:p w14:paraId="007043FE">
      <w:pPr>
        <w:widowControl w:val="0"/>
        <w:adjustRightInd w:val="0"/>
        <w:spacing w:line="560" w:lineRule="exact"/>
        <w:ind w:firstLine="640"/>
        <w:jc w:val="both"/>
        <w:rPr>
          <w:rFonts w:ascii="仿宋_GB2312" w:hAnsi="华文中宋" w:eastAsia="仿宋_GB2312"/>
          <w:snapToGrid w:val="0"/>
          <w:color w:val="000000"/>
          <w:kern w:val="0"/>
          <w:sz w:val="32"/>
          <w:szCs w:val="32"/>
        </w:rPr>
      </w:pPr>
      <w:r>
        <w:rPr>
          <w:rFonts w:hint="eastAsia" w:ascii="仿宋_GB2312" w:hAnsi="黑体" w:eastAsia="仿宋_GB2312"/>
          <w:snapToGrid w:val="0"/>
          <w:color w:val="000000"/>
          <w:kern w:val="0"/>
          <w:sz w:val="32"/>
          <w:szCs w:val="32"/>
        </w:rPr>
        <w:t>1.</w:t>
      </w:r>
      <w:r>
        <w:rPr>
          <w:rFonts w:hint="eastAsia" w:ascii="仿宋_GB2312" w:hAnsi="华文中宋" w:eastAsia="仿宋_GB2312"/>
          <w:snapToGrid w:val="0"/>
          <w:color w:val="000000"/>
          <w:kern w:val="0"/>
          <w:sz w:val="32"/>
          <w:szCs w:val="32"/>
        </w:rPr>
        <w:t>本人已了解上海市城乡居民基本医疗保险及参保长效机制的相关政策。经充分考虑，愿意参加</w:t>
      </w:r>
      <w:r>
        <w:rPr>
          <w:rFonts w:hint="eastAsia" w:ascii="仿宋_GB2312" w:hAnsi="华文中宋" w:eastAsia="仿宋_GB2312"/>
          <w:snapToGrid w:val="0"/>
          <w:color w:val="000000"/>
          <w:kern w:val="0"/>
          <w:sz w:val="32"/>
          <w:szCs w:val="32"/>
          <w:u w:val="single"/>
        </w:rPr>
        <w:t xml:space="preserve">    </w:t>
      </w:r>
      <w:r>
        <w:rPr>
          <w:rFonts w:hint="eastAsia" w:ascii="仿宋_GB2312" w:hAnsi="华文中宋" w:eastAsia="仿宋_GB2312"/>
          <w:snapToGrid w:val="0"/>
          <w:color w:val="000000"/>
          <w:kern w:val="0"/>
          <w:sz w:val="32"/>
          <w:szCs w:val="32"/>
        </w:rPr>
        <w:t>年度的上海市城乡居民基本医疗保险，且承诺按规定缴纳</w:t>
      </w:r>
      <w:r>
        <w:rPr>
          <w:rFonts w:hint="eastAsia" w:ascii="仿宋_GB2312" w:hAnsi="华文中宋" w:eastAsia="仿宋_GB2312"/>
          <w:snapToGrid w:val="0"/>
          <w:color w:val="000000"/>
          <w:kern w:val="0"/>
          <w:sz w:val="32"/>
          <w:szCs w:val="32"/>
          <w:u w:val="single"/>
        </w:rPr>
        <w:t xml:space="preserve">     </w:t>
      </w:r>
      <w:r>
        <w:rPr>
          <w:rFonts w:hint="eastAsia" w:ascii="仿宋_GB2312" w:hAnsi="华文中宋" w:eastAsia="仿宋_GB2312"/>
          <w:snapToGrid w:val="0"/>
          <w:color w:val="000000"/>
          <w:kern w:val="0"/>
          <w:sz w:val="32"/>
          <w:szCs w:val="32"/>
        </w:rPr>
        <w:t>年度本市居民参保费。</w:t>
      </w:r>
    </w:p>
    <w:p w14:paraId="54EABF55">
      <w:pPr>
        <w:widowControl w:val="0"/>
        <w:adjustRightInd w:val="0"/>
        <w:spacing w:line="560" w:lineRule="exact"/>
        <w:ind w:firstLine="640"/>
        <w:jc w:val="both"/>
        <w:rPr>
          <w:rFonts w:ascii="仿宋_GB2312" w:hAnsi="华文中宋" w:eastAsia="仿宋_GB2312"/>
          <w:snapToGrid w:val="0"/>
          <w:color w:val="000000"/>
          <w:kern w:val="0"/>
          <w:sz w:val="32"/>
          <w:szCs w:val="32"/>
        </w:rPr>
      </w:pPr>
      <w:r>
        <w:rPr>
          <w:rFonts w:hint="eastAsia" w:ascii="仿宋_GB2312" w:hAnsi="华文中宋" w:eastAsia="仿宋_GB2312"/>
          <w:snapToGrid w:val="0"/>
          <w:color w:val="000000"/>
          <w:kern w:val="0"/>
          <w:sz w:val="32"/>
          <w:szCs w:val="32"/>
        </w:rPr>
        <w:t>2.知晓等待期政策，即如</w:t>
      </w:r>
      <w:r>
        <w:rPr>
          <w:rFonts w:hint="eastAsia" w:ascii="仿宋_GB2312" w:eastAsia="仿宋_GB2312"/>
          <w:color w:val="000000"/>
          <w:sz w:val="32"/>
          <w:szCs w:val="32"/>
        </w:rPr>
        <w:t>未在集中参保期内参保或未连续参保</w:t>
      </w:r>
      <w:r>
        <w:rPr>
          <w:rFonts w:hint="eastAsia" w:ascii="仿宋_GB2312" w:hAnsi="华文中宋" w:eastAsia="仿宋_GB2312"/>
          <w:snapToGrid w:val="0"/>
          <w:color w:val="000000"/>
          <w:kern w:val="0"/>
          <w:sz w:val="32"/>
          <w:szCs w:val="32"/>
        </w:rPr>
        <w:t>，医疗保险待遇将被设置至少三个月的等待期，等待期内发生的全部医疗费用自行承担。如未按规定缴纳</w:t>
      </w:r>
      <w:r>
        <w:rPr>
          <w:rFonts w:hint="eastAsia" w:ascii="仿宋_GB2312" w:hAnsi="华文中宋" w:eastAsia="仿宋_GB2312"/>
          <w:snapToGrid w:val="0"/>
          <w:color w:val="000000"/>
          <w:kern w:val="0"/>
          <w:sz w:val="32"/>
          <w:szCs w:val="32"/>
          <w:u w:val="single"/>
        </w:rPr>
        <w:t xml:space="preserve">    </w:t>
      </w:r>
      <w:r>
        <w:rPr>
          <w:rFonts w:hint="eastAsia" w:ascii="仿宋_GB2312" w:hAnsi="华文中宋" w:eastAsia="仿宋_GB2312"/>
          <w:snapToGrid w:val="0"/>
          <w:color w:val="000000"/>
          <w:kern w:val="0"/>
          <w:sz w:val="32"/>
          <w:szCs w:val="32"/>
        </w:rPr>
        <w:t>年度本市居民医保费，承诺全额退回本市居民医保账户建立后已发生的居民医疗保险统筹基金支付费用。</w:t>
      </w:r>
    </w:p>
    <w:p w14:paraId="162BA8CA">
      <w:pPr>
        <w:widowControl w:val="0"/>
        <w:adjustRightInd w:val="0"/>
        <w:spacing w:line="560" w:lineRule="exact"/>
        <w:ind w:firstLine="640"/>
        <w:jc w:val="both"/>
        <w:rPr>
          <w:rFonts w:hint="eastAsia" w:ascii="仿宋_GB2312" w:hAnsi="华文中宋" w:eastAsia="仿宋_GB2312"/>
          <w:snapToGrid w:val="0"/>
          <w:color w:val="000000"/>
          <w:kern w:val="0"/>
          <w:sz w:val="32"/>
          <w:szCs w:val="32"/>
        </w:rPr>
      </w:pPr>
      <w:r>
        <w:rPr>
          <w:rFonts w:hint="eastAsia" w:ascii="仿宋_GB2312" w:hAnsi="华文中宋" w:eastAsia="仿宋_GB2312"/>
          <w:snapToGrid w:val="0"/>
          <w:color w:val="000000"/>
          <w:kern w:val="0"/>
          <w:sz w:val="32"/>
          <w:szCs w:val="32"/>
        </w:rPr>
        <w:t>3.知晓关于参保人员在中国大陆境内不得重复参加基本医疗保险（包括职工医保和居民医保）的相关要求，同意医保部门依托系统完成新的基本医疗保险关系登记后自动办理原参保关系的暂停手续。</w:t>
      </w:r>
    </w:p>
    <w:p w14:paraId="43C6E84A">
      <w:pPr>
        <w:widowControl w:val="0"/>
        <w:adjustRightInd w:val="0"/>
        <w:spacing w:line="560" w:lineRule="exact"/>
        <w:ind w:left="0" w:leftChars="0" w:firstLine="0" w:firstLineChars="0"/>
        <w:jc w:val="both"/>
        <w:rPr>
          <w:rFonts w:hint="eastAsia" w:ascii="仿宋_GB2312" w:hAnsi="华文中宋" w:eastAsia="仿宋_GB2312"/>
          <w:snapToGrid w:val="0"/>
          <w:color w:val="000000"/>
          <w:kern w:val="0"/>
          <w:sz w:val="32"/>
          <w:szCs w:val="32"/>
        </w:rPr>
      </w:pPr>
    </w:p>
    <w:p w14:paraId="19D7DE72">
      <w:pPr>
        <w:widowControl w:val="0"/>
        <w:adjustRightInd w:val="0"/>
        <w:spacing w:line="560" w:lineRule="exact"/>
        <w:ind w:left="0" w:leftChars="0" w:firstLine="0" w:firstLineChars="0"/>
        <w:jc w:val="both"/>
        <w:rPr>
          <w:rFonts w:hint="eastAsia" w:ascii="仿宋_GB2312" w:hAnsi="华文中宋" w:eastAsia="仿宋_GB2312"/>
          <w:snapToGrid w:val="0"/>
          <w:color w:val="000000"/>
          <w:kern w:val="0"/>
          <w:sz w:val="32"/>
          <w:szCs w:val="32"/>
        </w:rPr>
      </w:pPr>
    </w:p>
    <w:p w14:paraId="01CFDCAA">
      <w:pPr>
        <w:widowControl w:val="0"/>
        <w:adjustRightInd w:val="0"/>
        <w:spacing w:line="560" w:lineRule="exact"/>
        <w:ind w:left="0" w:leftChars="0" w:firstLine="0" w:firstLineChars="0"/>
        <w:jc w:val="both"/>
        <w:rPr>
          <w:rFonts w:hint="eastAsia" w:ascii="仿宋_GB2312" w:hAnsi="华文中宋" w:eastAsia="仿宋_GB2312"/>
          <w:snapToGrid w:val="0"/>
          <w:color w:val="000000"/>
          <w:kern w:val="0"/>
          <w:sz w:val="32"/>
          <w:szCs w:val="32"/>
        </w:rPr>
      </w:pPr>
    </w:p>
    <w:p w14:paraId="2FBA0591">
      <w:pPr>
        <w:widowControl w:val="0"/>
        <w:adjustRightInd w:val="0"/>
        <w:spacing w:line="560" w:lineRule="exact"/>
        <w:ind w:left="0" w:leftChars="0" w:firstLine="0" w:firstLineChars="0"/>
        <w:jc w:val="both"/>
        <w:rPr>
          <w:rFonts w:hint="eastAsia" w:ascii="仿宋_GB2312" w:hAnsi="华文中宋" w:eastAsia="仿宋_GB2312"/>
          <w:snapToGrid w:val="0"/>
          <w:color w:val="000000"/>
          <w:kern w:val="0"/>
          <w:sz w:val="32"/>
          <w:szCs w:val="32"/>
        </w:rPr>
      </w:pPr>
      <w:bookmarkStart w:id="0" w:name="_GoBack"/>
      <w:bookmarkEnd w:id="0"/>
    </w:p>
    <w:p w14:paraId="14CAE219">
      <w:pPr>
        <w:widowControl w:val="0"/>
        <w:adjustRightInd w:val="0"/>
        <w:spacing w:line="560" w:lineRule="exact"/>
        <w:ind w:firstLine="0" w:firstLineChars="0"/>
        <w:jc w:val="center"/>
        <w:rPr>
          <w:rFonts w:ascii="黑体" w:hAnsi="黑体" w:eastAsia="黑体"/>
          <w:snapToGrid w:val="0"/>
          <w:color w:val="000000"/>
          <w:kern w:val="0"/>
          <w:sz w:val="32"/>
          <w:szCs w:val="32"/>
        </w:rPr>
      </w:pPr>
      <w:r>
        <w:rPr>
          <w:rFonts w:hint="eastAsia" w:ascii="黑体" w:hAnsi="黑体" w:eastAsia="黑体"/>
          <w:snapToGrid w:val="0"/>
          <w:color w:val="000000"/>
          <w:kern w:val="0"/>
          <w:sz w:val="32"/>
          <w:szCs w:val="32"/>
        </w:rPr>
        <w:t>个人承诺</w:t>
      </w:r>
    </w:p>
    <w:p w14:paraId="324F980C">
      <w:pPr>
        <w:widowControl w:val="0"/>
        <w:adjustRightInd w:val="0"/>
        <w:spacing w:line="560" w:lineRule="exact"/>
        <w:ind w:firstLine="640"/>
        <w:jc w:val="both"/>
        <w:rPr>
          <w:rFonts w:ascii="仿宋_GB2312" w:hAnsi="华文中宋" w:eastAsia="仿宋_GB2312"/>
          <w:snapToGrid w:val="0"/>
          <w:color w:val="000000"/>
          <w:kern w:val="0"/>
          <w:sz w:val="32"/>
          <w:szCs w:val="32"/>
        </w:rPr>
      </w:pPr>
      <w:r>
        <w:rPr>
          <w:rFonts w:hint="eastAsia" w:ascii="仿宋_GB2312" w:hAnsi="仿宋" w:eastAsia="仿宋_GB2312"/>
          <w:color w:val="000000"/>
          <w:sz w:val="32"/>
          <w:szCs w:val="32"/>
        </w:rPr>
        <w:t>以上承诺是（姓名）</w:t>
      </w:r>
      <w:r>
        <w:rPr>
          <w:rFonts w:hint="eastAsia" w:ascii="仿宋_GB2312" w:hAnsi="仿宋" w:eastAsia="仿宋_GB2312"/>
          <w:color w:val="000000"/>
          <w:sz w:val="32"/>
          <w:szCs w:val="32"/>
          <w:u w:val="single"/>
        </w:rPr>
        <w:t xml:space="preserve">      </w:t>
      </w:r>
      <w:r>
        <w:rPr>
          <w:rFonts w:hint="eastAsia" w:ascii="仿宋_GB2312" w:hAnsi="仿宋" w:eastAsia="仿宋_GB2312"/>
          <w:color w:val="000000"/>
          <w:sz w:val="32"/>
          <w:szCs w:val="32"/>
        </w:rPr>
        <w:t>的真实意思表示。</w:t>
      </w:r>
      <w:r>
        <w:rPr>
          <w:rFonts w:hint="eastAsia" w:ascii="仿宋_GB2312" w:hAnsi="华文中宋" w:eastAsia="仿宋_GB2312"/>
          <w:snapToGrid w:val="0"/>
          <w:color w:val="000000"/>
          <w:kern w:val="0"/>
          <w:sz w:val="32"/>
          <w:szCs w:val="32"/>
        </w:rPr>
        <w:t>同意参保地规定的承诺事项，提供的个人情况及材料属实，愿意共享信息接受查询核验，愿意承担不实承诺</w:t>
      </w:r>
      <w:r>
        <w:rPr>
          <w:rFonts w:hint="eastAsia" w:ascii="仿宋_GB2312" w:hAnsi="仿宋" w:eastAsia="仿宋_GB2312"/>
          <w:color w:val="000000"/>
          <w:sz w:val="32"/>
          <w:szCs w:val="32"/>
        </w:rPr>
        <w:t>及提供虚假信息的</w:t>
      </w:r>
      <w:r>
        <w:rPr>
          <w:rFonts w:hint="eastAsia" w:ascii="仿宋_GB2312" w:hAnsi="华文中宋" w:eastAsia="仿宋_GB2312"/>
          <w:snapToGrid w:val="0"/>
          <w:color w:val="000000"/>
          <w:kern w:val="0"/>
          <w:sz w:val="32"/>
          <w:szCs w:val="32"/>
        </w:rPr>
        <w:t>相关法律责任。</w:t>
      </w:r>
    </w:p>
    <w:p w14:paraId="63ACC7D6"/>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20"/>
      </w:pPr>
      <w:r>
        <w:separator/>
      </w:r>
    </w:p>
  </w:endnote>
  <w:endnote w:type="continuationSeparator" w:id="1">
    <w:p>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10" w:usb3="00000000" w:csb0="000400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20"/>
      </w:pPr>
      <w:r>
        <w:separator/>
      </w:r>
    </w:p>
  </w:footnote>
  <w:footnote w:type="continuationSeparator" w:id="1">
    <w:p>
      <w:pPr>
        <w:ind w:firstLine="42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0F1B3C"/>
    <w:rsid w:val="120F1B3C"/>
    <w:rsid w:val="282903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iPriority="99"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ind w:firstLine="200" w:firstLineChars="200"/>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423</Words>
  <Characters>426</Characters>
  <Lines>0</Lines>
  <Paragraphs>0</Paragraphs>
  <TotalTime>0</TotalTime>
  <ScaleCrop>false</ScaleCrop>
  <LinksUpToDate>false</LinksUpToDate>
  <CharactersWithSpaces>484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2025-09-06T05:07:00Z</dcterms:created>
  <dc:creator>一只有理想的苹果</dc:creator>
  <cp:lastModifiedBy>一只有理想的苹果</cp:lastModifiedBy>
  <dcterms:modified xsi:type="dcterms:W3CDTF">2025-09-06T05:37:18Z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91DBA2C1491048EAA15F1382A8F4AE27_11</vt:lpwstr>
  </property>
  <property fmtid="{D5CDD505-2E9C-101B-9397-08002B2CF9AE}" pid="4" name="KSOTemplateDocerSaveRecord">
    <vt:lpwstr>eyJoZGlkIjoiNDA2Njk2YjI1MmQ3NGQ4YWZiMzgyODU5Mjc0MDg4ZDAiLCJ1c2VySWQiOiIxMDQ1NTg2MzU4In0=</vt:lpwstr>
  </property>
</Properties>
</file>